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F5" w:rsidRPr="008C5CD3" w:rsidRDefault="001E00F5" w:rsidP="001E00F5">
      <w:pPr>
        <w:jc w:val="both"/>
        <w:rPr>
          <w:b/>
        </w:rPr>
      </w:pPr>
      <w:bookmarkStart w:id="0" w:name="_GoBack"/>
      <w:r>
        <w:rPr>
          <w:b/>
        </w:rPr>
        <w:t xml:space="preserve">Erklärung des Kinder- und Jugendpsychiaters </w:t>
      </w:r>
      <w:bookmarkEnd w:id="0"/>
      <w:r>
        <w:rPr>
          <w:b/>
        </w:rPr>
        <w:t>im Hinblick auf die Änderung der Registrierung des Geschlechts in den Personenstandsurkunden bei nicht für mündig erklärten Minderjährigen ab sechzehn Jahren (Gesetz vom 25. Juni 2017</w:t>
      </w:r>
      <w:r>
        <w:rPr>
          <w:rStyle w:val="FootnoteReference"/>
          <w:b/>
        </w:rPr>
        <w:footnoteReference w:id="1"/>
      </w:r>
      <w:r>
        <w:rPr>
          <w:b/>
        </w:rPr>
        <w:t>)</w:t>
      </w:r>
    </w:p>
    <w:p w:rsidR="001E00F5" w:rsidRDefault="001E00F5" w:rsidP="001E00F5">
      <w:pPr>
        <w:jc w:val="both"/>
      </w:pPr>
    </w:p>
    <w:p w:rsidR="001E00F5" w:rsidRDefault="001E00F5" w:rsidP="001E00F5">
      <w:pPr>
        <w:jc w:val="both"/>
      </w:pPr>
      <w:r>
        <w:t>Der unterzeichnete Kinder- und Jugendpsychiater, …………………………………………………………………………</w:t>
      </w:r>
    </w:p>
    <w:p w:rsidR="001E00F5" w:rsidRDefault="001E00F5" w:rsidP="001E00F5">
      <w:pPr>
        <w:jc w:val="both"/>
      </w:pPr>
      <w:r>
        <w:t>………….………………………………………………………… (</w:t>
      </w:r>
      <w:r>
        <w:rPr>
          <w:i/>
        </w:rPr>
        <w:t>Name und Vorname(n) des Arztes</w:t>
      </w:r>
      <w:r>
        <w:t>), erklärt hiermit, dass:</w:t>
      </w:r>
    </w:p>
    <w:p w:rsidR="001E00F5" w:rsidRDefault="001E00F5" w:rsidP="001E00F5">
      <w:pPr>
        <w:jc w:val="both"/>
      </w:pPr>
      <w:r>
        <w:t>………….………………………………………………………………….….……… (</w:t>
      </w:r>
      <w:r w:rsidRPr="00F162C8">
        <w:rPr>
          <w:i/>
        </w:rPr>
        <w:t>Name und Vorname(n) des Antragstellers</w:t>
      </w:r>
      <w:r>
        <w:t>),</w:t>
      </w:r>
    </w:p>
    <w:p w:rsidR="001E00F5" w:rsidRDefault="001E00F5" w:rsidP="001E00F5">
      <w:pPr>
        <w:jc w:val="both"/>
      </w:pPr>
      <w:r>
        <w:t>geboren in ……………………..………………………………. (</w:t>
      </w:r>
      <w:r w:rsidRPr="00F162C8">
        <w:rPr>
          <w:i/>
        </w:rPr>
        <w:t>Geburtsort</w:t>
      </w:r>
      <w:r>
        <w:t>) am …………………………….……….. (</w:t>
      </w:r>
      <w:r w:rsidRPr="00F162C8">
        <w:rPr>
          <w:i/>
        </w:rPr>
        <w:t>Datum</w:t>
      </w:r>
      <w:r>
        <w:t>),</w:t>
      </w:r>
    </w:p>
    <w:p w:rsidR="001E00F5" w:rsidRDefault="001E00F5" w:rsidP="001E00F5">
      <w:pPr>
        <w:spacing w:line="480" w:lineRule="auto"/>
        <w:jc w:val="both"/>
      </w:pPr>
      <w:r>
        <w:t>über ausreichendes Urteilsvermögen verfügt, um dauerhaft überzeugt zu sein, dass das in seiner/ihrer Geburtsurkunde angegebene Geschlecht seiner/ihrer innerlich erlebten Geschlechtsidentität nicht entspricht.</w:t>
      </w:r>
    </w:p>
    <w:p w:rsidR="001E00F5" w:rsidRDefault="001E00F5" w:rsidP="001E00F5">
      <w:pPr>
        <w:jc w:val="both"/>
      </w:pPr>
    </w:p>
    <w:p w:rsidR="001E00F5" w:rsidRDefault="001E00F5" w:rsidP="001E00F5">
      <w:pPr>
        <w:jc w:val="both"/>
      </w:pPr>
    </w:p>
    <w:p w:rsidR="001E00F5" w:rsidRDefault="001E00F5" w:rsidP="001E00F5">
      <w:pPr>
        <w:jc w:val="both"/>
      </w:pPr>
      <w:r>
        <w:t>…………………………………………………. (</w:t>
      </w:r>
      <w:r w:rsidRPr="00F162C8">
        <w:rPr>
          <w:i/>
        </w:rPr>
        <w:t>Ort</w:t>
      </w:r>
      <w:r>
        <w:t>), den …………………………………. (</w:t>
      </w:r>
      <w:r w:rsidRPr="00F162C8">
        <w:rPr>
          <w:i/>
        </w:rPr>
        <w:t>Datum</w:t>
      </w:r>
      <w:r>
        <w:t>)</w:t>
      </w:r>
    </w:p>
    <w:p w:rsidR="001E00F5" w:rsidRDefault="001E00F5" w:rsidP="001E00F5">
      <w:pPr>
        <w:jc w:val="both"/>
      </w:pPr>
    </w:p>
    <w:p w:rsidR="001E00F5" w:rsidRDefault="001E00F5" w:rsidP="001E00F5">
      <w:pPr>
        <w:jc w:val="both"/>
      </w:pPr>
    </w:p>
    <w:p w:rsidR="001E00F5" w:rsidRDefault="001E00F5" w:rsidP="001E00F5">
      <w:pPr>
        <w:jc w:val="both"/>
      </w:pPr>
    </w:p>
    <w:p w:rsidR="001E00F5" w:rsidRDefault="001E00F5" w:rsidP="001E00F5">
      <w:pPr>
        <w:jc w:val="both"/>
      </w:pPr>
    </w:p>
    <w:p w:rsidR="001E00F5" w:rsidRDefault="001E00F5" w:rsidP="001E00F5">
      <w:pPr>
        <w:jc w:val="both"/>
      </w:pPr>
    </w:p>
    <w:p w:rsidR="001E00F5" w:rsidRDefault="001E00F5" w:rsidP="001E00F5">
      <w:pPr>
        <w:jc w:val="both"/>
      </w:pPr>
    </w:p>
    <w:p w:rsidR="001E00F5" w:rsidRDefault="001E00F5" w:rsidP="001E00F5">
      <w:pPr>
        <w:jc w:val="both"/>
      </w:pPr>
    </w:p>
    <w:p w:rsidR="001E00F5" w:rsidRDefault="001E00F5" w:rsidP="001E00F5">
      <w:pPr>
        <w:ind w:left="2832"/>
        <w:jc w:val="both"/>
      </w:pPr>
      <w:r>
        <w:t xml:space="preserve">…………………………………………………………………………… </w:t>
      </w:r>
    </w:p>
    <w:p w:rsidR="001E00F5" w:rsidRDefault="001E00F5" w:rsidP="001E00F5">
      <w:pPr>
        <w:ind w:left="2832"/>
        <w:jc w:val="both"/>
      </w:pPr>
      <w:r>
        <w:t>(</w:t>
      </w:r>
      <w:r w:rsidRPr="00F162C8">
        <w:rPr>
          <w:i/>
        </w:rPr>
        <w:t>Unterschrift und Stempel des Arztes</w:t>
      </w:r>
      <w:r>
        <w:t>)</w:t>
      </w:r>
    </w:p>
    <w:p w:rsidR="00647EEA" w:rsidRDefault="00647EEA"/>
    <w:sectPr w:rsidR="00647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F5" w:rsidRDefault="001E00F5" w:rsidP="001E00F5">
      <w:pPr>
        <w:spacing w:after="0" w:line="240" w:lineRule="auto"/>
      </w:pPr>
      <w:r>
        <w:separator/>
      </w:r>
    </w:p>
  </w:endnote>
  <w:endnote w:type="continuationSeparator" w:id="0">
    <w:p w:rsidR="001E00F5" w:rsidRDefault="001E00F5" w:rsidP="001E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F5" w:rsidRDefault="001E00F5" w:rsidP="001E00F5">
      <w:pPr>
        <w:spacing w:after="0" w:line="240" w:lineRule="auto"/>
      </w:pPr>
      <w:r>
        <w:separator/>
      </w:r>
    </w:p>
  </w:footnote>
  <w:footnote w:type="continuationSeparator" w:id="0">
    <w:p w:rsidR="001E00F5" w:rsidRDefault="001E00F5" w:rsidP="001E00F5">
      <w:pPr>
        <w:spacing w:after="0" w:line="240" w:lineRule="auto"/>
      </w:pPr>
      <w:r>
        <w:continuationSeparator/>
      </w:r>
    </w:p>
  </w:footnote>
  <w:footnote w:id="1">
    <w:p w:rsidR="001E00F5" w:rsidRDefault="001E00F5" w:rsidP="001E00F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Gesetz vom 25. Juni 2017 zur Reform von Regelungen in Bezug auf Transgender hinsichtlich des Vermerks einer Änderung der Registrierung des Geschlechts in den Personenstandsurkunden und der Folgen daraus - B.S. vom 10. Juli 2017.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F5"/>
    <w:rsid w:val="001E00F5"/>
    <w:rsid w:val="0064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F5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00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0F5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E0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F5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00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0F5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E0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67E47FA0.dotm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Beavis Sharon</dc:creator>
  <cp:lastModifiedBy>Beavis Sharon</cp:lastModifiedBy>
  <cp:revision>1</cp:revision>
  <dcterms:created xsi:type="dcterms:W3CDTF">2017-12-07T13:46:00Z</dcterms:created>
  <dcterms:modified xsi:type="dcterms:W3CDTF">2017-12-07T13:46:00Z</dcterms:modified>
</cp:coreProperties>
</file>